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25F9" w14:textId="6376E45D" w:rsidR="00920737" w:rsidRPr="00920737" w:rsidRDefault="00920737" w:rsidP="00920737">
      <w:pPr>
        <w:ind w:left="5670"/>
        <w:rPr>
          <w:sz w:val="26"/>
          <w:szCs w:val="26"/>
          <w:lang w:val="kk-KZ"/>
        </w:rPr>
      </w:pPr>
      <w:r w:rsidRPr="00F0403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lang w:val="kk-KZ"/>
        </w:rPr>
        <w:t>1</w:t>
      </w:r>
    </w:p>
    <w:p w14:paraId="4B2784D1" w14:textId="77777777" w:rsidR="00920737" w:rsidRPr="00F0403D" w:rsidRDefault="00920737" w:rsidP="00920737">
      <w:pPr>
        <w:ind w:left="5812"/>
        <w:rPr>
          <w:sz w:val="26"/>
          <w:szCs w:val="26"/>
        </w:rPr>
      </w:pPr>
    </w:p>
    <w:p w14:paraId="461F2B14" w14:textId="6B680A6F" w:rsidR="00920737" w:rsidRPr="00F0403D" w:rsidRDefault="00920737" w:rsidP="00920737">
      <w:pPr>
        <w:autoSpaceDE w:val="0"/>
        <w:autoSpaceDN w:val="0"/>
        <w:adjustRightInd w:val="0"/>
        <w:spacing w:after="5"/>
        <w:ind w:left="5670" w:hanging="10"/>
        <w:jc w:val="both"/>
        <w:rPr>
          <w:rFonts w:ascii="Times New Roman CYR" w:hAnsi="Times New Roman CYR" w:cs="Times New Roman CYR"/>
          <w:sz w:val="28"/>
          <w:szCs w:val="28"/>
        </w:rPr>
      </w:pPr>
      <w:r w:rsidRPr="00F0403D">
        <w:rPr>
          <w:sz w:val="26"/>
          <w:szCs w:val="26"/>
        </w:rPr>
        <w:t xml:space="preserve">к </w:t>
      </w:r>
      <w:r w:rsidRPr="00920737">
        <w:rPr>
          <w:sz w:val="26"/>
          <w:szCs w:val="26"/>
        </w:rPr>
        <w:t>квалификационным критериям, документам, подтверждающие критерий, обоснование применения критерия</w:t>
      </w:r>
      <w:r w:rsidRPr="00F0403D">
        <w:rPr>
          <w:sz w:val="26"/>
          <w:szCs w:val="26"/>
        </w:rPr>
        <w:t xml:space="preserve"> в рамках реализации </w:t>
      </w:r>
      <w:r>
        <w:rPr>
          <w:sz w:val="26"/>
          <w:szCs w:val="26"/>
        </w:rPr>
        <w:t>закупочной категорийной стратегии по категории «Специальная одежда» (далее – ЗКС)</w:t>
      </w:r>
    </w:p>
    <w:p w14:paraId="34C48059" w14:textId="77777777" w:rsidR="00920737" w:rsidRPr="00F0403D" w:rsidRDefault="00920737" w:rsidP="00920737">
      <w:pPr>
        <w:tabs>
          <w:tab w:val="left" w:pos="993"/>
        </w:tabs>
        <w:jc w:val="center"/>
        <w:rPr>
          <w:sz w:val="28"/>
          <w:szCs w:val="28"/>
        </w:rPr>
      </w:pPr>
    </w:p>
    <w:p w14:paraId="717CA740" w14:textId="0A2C6F91" w:rsidR="00920737" w:rsidRPr="00F0403D" w:rsidRDefault="00920737" w:rsidP="00920737">
      <w:pPr>
        <w:keepNext/>
        <w:keepLines/>
        <w:autoSpaceDE w:val="0"/>
        <w:autoSpaceDN w:val="0"/>
        <w:adjustRightInd w:val="0"/>
        <w:spacing w:after="264"/>
        <w:ind w:left="142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0403D">
        <w:rPr>
          <w:rFonts w:ascii="Times New Roman CYR" w:hAnsi="Times New Roman CYR" w:cs="Times New Roman CYR"/>
          <w:b/>
          <w:bCs/>
          <w:sz w:val="26"/>
          <w:szCs w:val="26"/>
        </w:rPr>
        <w:t xml:space="preserve">Официальное письмо потенциального поставщика о согласии с условиями процедур проведения квалифицированного отбора </w:t>
      </w:r>
      <w:r w:rsidRPr="00F0403D">
        <w:rPr>
          <w:b/>
          <w:bCs/>
          <w:sz w:val="26"/>
          <w:szCs w:val="26"/>
        </w:rPr>
        <w:t xml:space="preserve">пула потенциальных поставщиков с целью допуска </w:t>
      </w:r>
      <w:r>
        <w:rPr>
          <w:b/>
          <w:bCs/>
          <w:sz w:val="26"/>
          <w:szCs w:val="26"/>
        </w:rPr>
        <w:t>к закупкам</w:t>
      </w:r>
      <w:r w:rsidRPr="00F0403D">
        <w:rPr>
          <w:b/>
          <w:bCs/>
          <w:sz w:val="26"/>
          <w:szCs w:val="26"/>
        </w:rPr>
        <w:t xml:space="preserve"> в рамках реализации ЗКС</w:t>
      </w:r>
      <w:r w:rsidRPr="00F0403D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14:paraId="5629490C" w14:textId="77777777" w:rsidR="00920737" w:rsidRPr="00F0403D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08E42283" w14:textId="77777777" w:rsidR="00920737" w:rsidRPr="00F0403D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 xml:space="preserve">Настоящим письмом, _________________________________ подтверждает свое </w:t>
      </w:r>
    </w:p>
    <w:p w14:paraId="330CA434" w14:textId="77777777" w:rsidR="00920737" w:rsidRPr="00F0403D" w:rsidRDefault="00920737" w:rsidP="00920737">
      <w:pPr>
        <w:pStyle w:val="30"/>
        <w:shd w:val="clear" w:color="auto" w:fill="auto"/>
        <w:spacing w:after="0" w:line="240" w:lineRule="atLeast"/>
        <w:ind w:left="1080"/>
        <w:jc w:val="center"/>
        <w:rPr>
          <w:sz w:val="18"/>
          <w:szCs w:val="18"/>
        </w:rPr>
      </w:pPr>
      <w:r w:rsidRPr="00F0403D">
        <w:rPr>
          <w:sz w:val="18"/>
          <w:szCs w:val="18"/>
        </w:rPr>
        <w:t>(наименование потенциального поставщика -участника по проведению предварительной квалификации по допуску к закупкам)</w:t>
      </w:r>
    </w:p>
    <w:p w14:paraId="0704239B" w14:textId="77777777" w:rsidR="00920737" w:rsidRPr="00F33C53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6"/>
          <w:szCs w:val="26"/>
          <w:lang w:val="kk-KZ"/>
        </w:rPr>
      </w:pPr>
    </w:p>
    <w:p w14:paraId="44D69413" w14:textId="77777777" w:rsidR="00920737" w:rsidRPr="00F0403D" w:rsidRDefault="00920737" w:rsidP="009207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согласие и обязательство:</w:t>
      </w:r>
    </w:p>
    <w:p w14:paraId="76FB8187" w14:textId="190BA59B" w:rsidR="00920737" w:rsidRPr="00F0403D" w:rsidRDefault="00920737" w:rsidP="009207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 xml:space="preserve">1. с условиями и процедурой проведения квалифицированного отбора пула потенциальных поставщиков </w:t>
      </w:r>
      <w:r w:rsidRPr="00F0403D">
        <w:rPr>
          <w:sz w:val="26"/>
          <w:szCs w:val="26"/>
        </w:rPr>
        <w:t xml:space="preserve">с целью допуска к </w:t>
      </w:r>
      <w:r>
        <w:rPr>
          <w:sz w:val="26"/>
          <w:szCs w:val="26"/>
          <w:lang w:val="kk-KZ"/>
        </w:rPr>
        <w:t>закупкам</w:t>
      </w:r>
      <w:r w:rsidRPr="00F0403D">
        <w:rPr>
          <w:sz w:val="26"/>
          <w:szCs w:val="26"/>
        </w:rPr>
        <w:t xml:space="preserve"> в рамках реализации ЗКС, планируемых к проведению портфельными компаниями Фонда (ПК Фонда)</w:t>
      </w:r>
      <w:r w:rsidRPr="00F0403D">
        <w:rPr>
          <w:rFonts w:ascii="Times New Roman CYR" w:hAnsi="Times New Roman CYR" w:cs="Times New Roman CYR"/>
          <w:sz w:val="26"/>
          <w:szCs w:val="26"/>
        </w:rPr>
        <w:t>;</w:t>
      </w:r>
    </w:p>
    <w:p w14:paraId="29A51613" w14:textId="75F74008" w:rsidR="00920737" w:rsidRPr="00F0403D" w:rsidRDefault="00920737" w:rsidP="009207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 xml:space="preserve">2. поставить товары по образцу предоставленному на этапе допуска к </w:t>
      </w:r>
      <w:r>
        <w:rPr>
          <w:rFonts w:ascii="Times New Roman CYR" w:hAnsi="Times New Roman CYR" w:cs="Times New Roman CYR"/>
          <w:sz w:val="26"/>
          <w:szCs w:val="26"/>
        </w:rPr>
        <w:t>закупкам</w:t>
      </w:r>
      <w:r w:rsidRPr="00F0403D">
        <w:rPr>
          <w:rFonts w:ascii="Times New Roman CYR" w:hAnsi="Times New Roman CYR" w:cs="Times New Roman CYR"/>
          <w:sz w:val="26"/>
          <w:szCs w:val="26"/>
        </w:rPr>
        <w:t xml:space="preserve">, в случае определения (_____________наименование компании) победителем по итогам </w:t>
      </w:r>
      <w:r>
        <w:rPr>
          <w:rFonts w:ascii="Times New Roman CYR" w:hAnsi="Times New Roman CYR" w:cs="Times New Roman CYR"/>
          <w:sz w:val="26"/>
          <w:szCs w:val="26"/>
        </w:rPr>
        <w:t>закупок</w:t>
      </w:r>
      <w:r w:rsidRPr="00F0403D">
        <w:rPr>
          <w:rFonts w:ascii="Times New Roman CYR" w:hAnsi="Times New Roman CYR" w:cs="Times New Roman CYR"/>
          <w:sz w:val="26"/>
          <w:szCs w:val="26"/>
        </w:rPr>
        <w:t>, а также в случае, выявления несоответствия поставленного товара требованиям документации по заключенному договору, представленной на участие в закупке, включая лабораторные испытания товара до поставки/в течение гарантийного срока на поставляемый товар, даю согласие на право Заказчика не принимать/вернуть товар и потребовать замену либо расторгнуть договор с поставщиком в одностороннем порядке. При этом, даю согласие на внесение в Перечень ненадежных поставщиков (поставщиков Холдинга);</w:t>
      </w:r>
    </w:p>
    <w:p w14:paraId="3D4C9E76" w14:textId="3CDF5477" w:rsidR="00920737" w:rsidRPr="00F0403D" w:rsidRDefault="00920737" w:rsidP="009207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3. по унификации цен для всех ДЗО на уровне ПК Фонда</w:t>
      </w:r>
      <w:r>
        <w:rPr>
          <w:rFonts w:ascii="Times New Roman CYR" w:hAnsi="Times New Roman CYR" w:cs="Times New Roman CYR"/>
          <w:sz w:val="26"/>
          <w:szCs w:val="26"/>
        </w:rPr>
        <w:t xml:space="preserve"> (при необходимости)</w:t>
      </w:r>
      <w:r w:rsidRPr="00F0403D">
        <w:rPr>
          <w:rFonts w:ascii="Times New Roman CYR" w:hAnsi="Times New Roman CYR" w:cs="Times New Roman CYR"/>
          <w:sz w:val="26"/>
          <w:szCs w:val="26"/>
        </w:rPr>
        <w:t>;</w:t>
      </w:r>
    </w:p>
    <w:p w14:paraId="3F67DA40" w14:textId="77777777" w:rsidR="00920737" w:rsidRPr="00F0403D" w:rsidRDefault="00920737" w:rsidP="009207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4. об исполнении ключевых показателей деятельности поставщика и заказчика (КПД) и условиями применения штрафных санкций;</w:t>
      </w:r>
    </w:p>
    <w:p w14:paraId="0E2CAABC" w14:textId="77777777" w:rsidR="00920737" w:rsidRPr="00F0403D" w:rsidRDefault="00920737" w:rsidP="009207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5. с условиями мониторинга Заказчиком/Организатором допуска себестоимости продукции, исполнения доли местного содержания с предоставлением обосновывающих документов (заключенные с отечественными производителями договора купли-продажи на сырье (ткани, утеплитель, фурнитуру, счета оплаты и др.)) и проведения при необходимости выездного аудита поставщика, а также с условиями фото/видео фиксаций, в т.ч. на соответствие законтрактованных объемов производственным мощностям;</w:t>
      </w:r>
    </w:p>
    <w:p w14:paraId="629EADD6" w14:textId="108E7E60" w:rsidR="00920737" w:rsidRPr="00F0403D" w:rsidRDefault="00920737" w:rsidP="009207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6. о максимальном использовании сырья (ткани и фурнитуры) местного производства при выполнении заказов по договорам, заключаемых в рамках реализации ЗКС</w:t>
      </w:r>
      <w:r w:rsidR="009246E5">
        <w:rPr>
          <w:rFonts w:ascii="Times New Roman CYR" w:hAnsi="Times New Roman CYR" w:cs="Times New Roman CYR"/>
          <w:sz w:val="26"/>
          <w:szCs w:val="26"/>
        </w:rPr>
        <w:t xml:space="preserve"> и наличии резерва необходимого сырья</w:t>
      </w:r>
      <w:r w:rsidRPr="00F0403D">
        <w:rPr>
          <w:rFonts w:ascii="Times New Roman CYR" w:hAnsi="Times New Roman CYR" w:cs="Times New Roman CYR"/>
          <w:sz w:val="26"/>
          <w:szCs w:val="26"/>
        </w:rPr>
        <w:t>;</w:t>
      </w:r>
    </w:p>
    <w:p w14:paraId="4CD357BB" w14:textId="44F541A1" w:rsidR="00920737" w:rsidRPr="00F0403D" w:rsidRDefault="00920737" w:rsidP="0092073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 xml:space="preserve">на проведение над нашей компанией общественного контроля путем размещения ЦК Фонда/ПК Фонда информации о нашей компании и направления в </w:t>
      </w:r>
      <w:r w:rsidRPr="00F0403D">
        <w:rPr>
          <w:rFonts w:ascii="Times New Roman CYR" w:hAnsi="Times New Roman CYR" w:cs="Times New Roman CYR"/>
          <w:sz w:val="26"/>
          <w:szCs w:val="26"/>
        </w:rPr>
        <w:lastRenderedPageBreak/>
        <w:t xml:space="preserve">НПП «Атамекен» и </w:t>
      </w:r>
      <w:r w:rsidR="00DC6307" w:rsidRPr="00DC6307">
        <w:rPr>
          <w:rFonts w:ascii="Times New Roman CYR" w:hAnsi="Times New Roman CYR" w:cs="Times New Roman CYR"/>
          <w:sz w:val="26"/>
          <w:szCs w:val="26"/>
        </w:rPr>
        <w:t>отраслевые общественные объединения по объемам закупок и отслеживания уровня производственных мощностей</w:t>
      </w:r>
      <w:r w:rsidRPr="00F0403D">
        <w:rPr>
          <w:rFonts w:ascii="Times New Roman CYR" w:hAnsi="Times New Roman CYR" w:cs="Times New Roman CYR"/>
          <w:sz w:val="26"/>
          <w:szCs w:val="26"/>
        </w:rPr>
        <w:t>;</w:t>
      </w:r>
    </w:p>
    <w:p w14:paraId="62D98543" w14:textId="77777777" w:rsidR="00920737" w:rsidRPr="00F0403D" w:rsidRDefault="00920737" w:rsidP="0092073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в доработке технической спецификации к Стандартам и (или) регламентам унифицированных технических параметров на уровне ПК Фонда по результатам поставки и определения недочетов при реализации ЗКС, а также предложений по расширению номенклатуры по Стандарту/регламенту;</w:t>
      </w:r>
    </w:p>
    <w:p w14:paraId="4DDA3D7F" w14:textId="787E68E7" w:rsidR="00920737" w:rsidRPr="00F0403D" w:rsidRDefault="00920737" w:rsidP="0092073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 xml:space="preserve">о не снижении уровня доли местного содержания в соответствии с заявленными </w:t>
      </w:r>
      <w:r w:rsidR="009246E5">
        <w:rPr>
          <w:rFonts w:ascii="Times New Roman CYR" w:hAnsi="Times New Roman CYR" w:cs="Times New Roman CYR"/>
          <w:sz w:val="26"/>
          <w:szCs w:val="26"/>
        </w:rPr>
        <w:t>сертификата (-ов) СТ-КЗ</w:t>
      </w:r>
      <w:r w:rsidRPr="00F0403D">
        <w:rPr>
          <w:rFonts w:ascii="Times New Roman CYR" w:hAnsi="Times New Roman CYR" w:cs="Times New Roman CYR"/>
          <w:sz w:val="26"/>
          <w:szCs w:val="26"/>
        </w:rPr>
        <w:t xml:space="preserve"> на этапе </w:t>
      </w:r>
      <w:r w:rsidR="009246E5">
        <w:rPr>
          <w:rFonts w:ascii="Times New Roman CYR" w:hAnsi="Times New Roman CYR" w:cs="Times New Roman CYR"/>
          <w:sz w:val="26"/>
          <w:szCs w:val="26"/>
        </w:rPr>
        <w:t>заключения договора (-ов)</w:t>
      </w:r>
      <w:r w:rsidRPr="00F0403D">
        <w:rPr>
          <w:rFonts w:ascii="Times New Roman CYR" w:hAnsi="Times New Roman CYR" w:cs="Times New Roman CYR"/>
          <w:sz w:val="26"/>
          <w:szCs w:val="26"/>
        </w:rPr>
        <w:t>;</w:t>
      </w:r>
    </w:p>
    <w:p w14:paraId="48760907" w14:textId="77777777" w:rsidR="00920737" w:rsidRPr="00F0403D" w:rsidRDefault="00920737" w:rsidP="0092073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о проведении поставщиком совместного анализа предложений и замечаний работников Заказчика по качеству и характеристикам специальной одежды;</w:t>
      </w:r>
    </w:p>
    <w:p w14:paraId="73452DDA" w14:textId="77777777" w:rsidR="00920737" w:rsidRPr="00F0403D" w:rsidRDefault="00920737" w:rsidP="0092073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о предоставлении образцов товара по каждому товару на этапе проведения закупки;</w:t>
      </w:r>
    </w:p>
    <w:p w14:paraId="3FFCFC02" w14:textId="248B60E1" w:rsidR="00920737" w:rsidRPr="00F0403D" w:rsidRDefault="00920737" w:rsidP="00920737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об ответственности за полноту, достоверность и актуальность предоставляемой информации и сведений.</w:t>
      </w:r>
    </w:p>
    <w:p w14:paraId="675C9D49" w14:textId="77777777" w:rsidR="00920737" w:rsidRPr="00F0403D" w:rsidRDefault="00920737" w:rsidP="009207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70ADB13" w14:textId="77777777" w:rsidR="00920737" w:rsidRPr="00F0403D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  <w:r w:rsidRPr="00F0403D">
        <w:rPr>
          <w:sz w:val="26"/>
          <w:szCs w:val="26"/>
        </w:rPr>
        <w:t>Настоящее письмо является официальным обязательством и согласием, и не подлежит отзыву или пересмотру.</w:t>
      </w:r>
    </w:p>
    <w:p w14:paraId="268354C6" w14:textId="77777777" w:rsidR="00920737" w:rsidRPr="00F0403D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sz w:val="26"/>
          <w:szCs w:val="26"/>
        </w:rPr>
      </w:pPr>
      <w:r w:rsidRPr="00F0403D">
        <w:rPr>
          <w:rFonts w:ascii="Times New Roman CYR" w:hAnsi="Times New Roman CYR" w:cs="Times New Roman CYR"/>
          <w:sz w:val="28"/>
          <w:szCs w:val="28"/>
        </w:rPr>
        <w:t>____________________________________________</w:t>
      </w:r>
      <w:r w:rsidRPr="00F0403D">
        <w:rPr>
          <w:sz w:val="28"/>
          <w:szCs w:val="28"/>
        </w:rPr>
        <w:t xml:space="preserve"> </w:t>
      </w:r>
      <w:r w:rsidRPr="00F0403D">
        <w:rPr>
          <w:sz w:val="26"/>
          <w:szCs w:val="26"/>
        </w:rPr>
        <w:t xml:space="preserve">предупреждена, что за </w:t>
      </w:r>
    </w:p>
    <w:p w14:paraId="175806D9" w14:textId="12104E10" w:rsidR="00920737" w:rsidRPr="00F0403D" w:rsidRDefault="00920737" w:rsidP="00920737">
      <w:pPr>
        <w:pStyle w:val="30"/>
        <w:shd w:val="clear" w:color="auto" w:fill="auto"/>
        <w:spacing w:after="0" w:line="240" w:lineRule="atLeast"/>
        <w:jc w:val="left"/>
        <w:rPr>
          <w:sz w:val="20"/>
          <w:szCs w:val="20"/>
        </w:rPr>
      </w:pPr>
      <w:r w:rsidRPr="00F0403D">
        <w:rPr>
          <w:sz w:val="20"/>
          <w:szCs w:val="20"/>
        </w:rPr>
        <w:t>(наименование потенциального поставщика)</w:t>
      </w:r>
    </w:p>
    <w:p w14:paraId="270B8149" w14:textId="77777777" w:rsidR="00920737" w:rsidRPr="00F0403D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6"/>
          <w:szCs w:val="26"/>
        </w:rPr>
      </w:pPr>
      <w:r w:rsidRPr="00F0403D">
        <w:rPr>
          <w:sz w:val="26"/>
          <w:szCs w:val="26"/>
        </w:rPr>
        <w:t>нарушение настоящего Обязательства, за отзыв данного письма, будет привлечен к гражданской и иной ответственности, в соответствии с действующим законодательством Республики Казахстан.</w:t>
      </w:r>
    </w:p>
    <w:p w14:paraId="7F6B87CF" w14:textId="77777777" w:rsidR="00920737" w:rsidRPr="00F0403D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5B461C8A" w14:textId="77777777" w:rsidR="00920737" w:rsidRPr="00F0403D" w:rsidRDefault="00920737" w:rsidP="00920737">
      <w:pPr>
        <w:autoSpaceDE w:val="0"/>
        <w:autoSpaceDN w:val="0"/>
        <w:adjustRightInd w:val="0"/>
        <w:spacing w:after="5"/>
        <w:ind w:left="-5" w:firstLine="572"/>
        <w:jc w:val="both"/>
        <w:rPr>
          <w:rFonts w:ascii="Times New Roman CYR" w:hAnsi="Times New Roman CYR" w:cs="Times New Roman CYR"/>
          <w:sz w:val="28"/>
          <w:szCs w:val="28"/>
        </w:rPr>
      </w:pPr>
      <w:r w:rsidRPr="00F0403D">
        <w:rPr>
          <w:rFonts w:ascii="Times New Roman CYR" w:hAnsi="Times New Roman CYR" w:cs="Times New Roman CYR"/>
          <w:sz w:val="26"/>
          <w:szCs w:val="26"/>
        </w:rPr>
        <w:t>Первый руководитель</w:t>
      </w:r>
      <w:r w:rsidRPr="00F0403D">
        <w:rPr>
          <w:rFonts w:ascii="Times New Roman CYR" w:hAnsi="Times New Roman CYR" w:cs="Times New Roman CYR"/>
          <w:sz w:val="28"/>
          <w:szCs w:val="28"/>
        </w:rPr>
        <w:t xml:space="preserve"> _______________________________________.</w:t>
      </w:r>
    </w:p>
    <w:p w14:paraId="2BC1BC37" w14:textId="77777777" w:rsidR="00920737" w:rsidRPr="00F0403D" w:rsidRDefault="00920737" w:rsidP="00920737">
      <w:pPr>
        <w:tabs>
          <w:tab w:val="center" w:pos="2154"/>
          <w:tab w:val="center" w:pos="3806"/>
          <w:tab w:val="center" w:pos="6218"/>
          <w:tab w:val="right" w:pos="9637"/>
        </w:tabs>
        <w:autoSpaceDE w:val="0"/>
        <w:autoSpaceDN w:val="0"/>
        <w:adjustRightInd w:val="0"/>
        <w:spacing w:after="5"/>
        <w:ind w:left="-15"/>
        <w:rPr>
          <w:rFonts w:ascii="Times New Roman CYR" w:hAnsi="Times New Roman CYR" w:cs="Times New Roman CYR"/>
        </w:rPr>
      </w:pPr>
      <w:r w:rsidRPr="00F0403D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</w:t>
      </w:r>
      <w:r w:rsidRPr="00F0403D">
        <w:rPr>
          <w:rFonts w:ascii="Times New Roman CYR" w:hAnsi="Times New Roman CYR" w:cs="Times New Roman CYR"/>
        </w:rPr>
        <w:t>(либо лицо им уполномоченное) (подпись)</w:t>
      </w:r>
    </w:p>
    <w:p w14:paraId="7A627338" w14:textId="77777777" w:rsidR="00661C2C" w:rsidRDefault="00000000"/>
    <w:sectPr w:rsidR="0066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961B7"/>
    <w:multiLevelType w:val="hybridMultilevel"/>
    <w:tmpl w:val="FD72C8FA"/>
    <w:lvl w:ilvl="0" w:tplc="AAE819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9E4C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AA2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00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8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706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41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4D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2A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228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37"/>
    <w:rsid w:val="00003D0B"/>
    <w:rsid w:val="000936F8"/>
    <w:rsid w:val="008E4562"/>
    <w:rsid w:val="00920737"/>
    <w:rsid w:val="009246E5"/>
    <w:rsid w:val="00927A04"/>
    <w:rsid w:val="00DC6307"/>
    <w:rsid w:val="00F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0706"/>
  <w15:chartTrackingRefBased/>
  <w15:docId w15:val="{0857EDB4-6BCD-450E-B1BA-29B016D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92073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20737"/>
    <w:pPr>
      <w:shd w:val="clear" w:color="auto" w:fill="FFFFFF"/>
      <w:spacing w:after="300" w:line="211" w:lineRule="exact"/>
      <w:jc w:val="right"/>
    </w:pPr>
    <w:rPr>
      <w:rFonts w:eastAsiaTheme="minorEastAsia" w:cstheme="minorBidi"/>
      <w:b/>
      <w:bCs/>
      <w:sz w:val="17"/>
      <w:szCs w:val="17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Байниязова</dc:creator>
  <cp:keywords/>
  <dc:description/>
  <cp:lastModifiedBy>ЗКГ СОиСИЗ</cp:lastModifiedBy>
  <cp:revision>3</cp:revision>
  <dcterms:created xsi:type="dcterms:W3CDTF">2023-01-04T11:04:00Z</dcterms:created>
  <dcterms:modified xsi:type="dcterms:W3CDTF">2023-01-04T11:05:00Z</dcterms:modified>
</cp:coreProperties>
</file>